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4CB6" w14:textId="77777777" w:rsidR="0084565D" w:rsidRDefault="0018168C">
      <w:pPr>
        <w:spacing w:after="234"/>
        <w:ind w:right="718"/>
        <w:jc w:val="right"/>
      </w:pPr>
      <w:r>
        <w:rPr>
          <w:rFonts w:ascii="Times New Roman" w:eastAsia="Times New Roman" w:hAnsi="Times New Roman" w:cs="Times New Roman"/>
          <w:sz w:val="14"/>
        </w:rPr>
        <w:t>форма 21</w:t>
      </w:r>
    </w:p>
    <w:p w14:paraId="1C5FCA32" w14:textId="77777777" w:rsidR="0084565D" w:rsidRDefault="0018168C">
      <w:pPr>
        <w:spacing w:after="409" w:line="265" w:lineRule="auto"/>
        <w:ind w:left="10" w:right="20" w:hanging="10"/>
        <w:jc w:val="center"/>
      </w:pPr>
      <w:r>
        <w:rPr>
          <w:rFonts w:ascii="Times New Roman" w:eastAsia="Times New Roman" w:hAnsi="Times New Roman" w:cs="Times New Roman"/>
          <w:sz w:val="20"/>
        </w:rPr>
        <w:t>Отчет о ходе исполнении инвестиционной программы (проекта)* за 9 месяцев 2021 год</w:t>
      </w:r>
    </w:p>
    <w:p w14:paraId="21DC9F1B" w14:textId="77777777" w:rsidR="0084565D" w:rsidRDefault="0018168C">
      <w:pPr>
        <w:spacing w:after="31" w:line="265" w:lineRule="auto"/>
        <w:ind w:left="10" w:hanging="10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тоо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”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Уральская газотурбинная электростанция“ на регулируемую услугу по производству тепловой энергии, утвержденная приказом ДКРЕМ, ЗК и ПП МНЭ РК по ЗКО .М21З-ОД от 03.03.2017 года с учетом корректировки приказ ДКРЕМ МНЭ РК по ЗКО У29-ОД от 14.11.2019 год</w:t>
      </w:r>
      <w:r>
        <w:rPr>
          <w:rFonts w:ascii="Times New Roman" w:eastAsia="Times New Roman" w:hAnsi="Times New Roman" w:cs="Times New Roman"/>
          <w:sz w:val="20"/>
        </w:rPr>
        <w:t>а</w:t>
      </w:r>
    </w:p>
    <w:tbl>
      <w:tblPr>
        <w:tblStyle w:val="TableGrid"/>
        <w:tblW w:w="15917" w:type="dxa"/>
        <w:tblInd w:w="-341" w:type="dxa"/>
        <w:tblCellMar>
          <w:top w:w="11" w:type="dxa"/>
          <w:left w:w="2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37"/>
        <w:gridCol w:w="606"/>
        <w:gridCol w:w="543"/>
        <w:gridCol w:w="334"/>
        <w:gridCol w:w="906"/>
        <w:gridCol w:w="924"/>
        <w:gridCol w:w="760"/>
        <w:gridCol w:w="504"/>
        <w:gridCol w:w="383"/>
        <w:gridCol w:w="319"/>
        <w:gridCol w:w="542"/>
        <w:gridCol w:w="105"/>
        <w:gridCol w:w="658"/>
        <w:gridCol w:w="126"/>
        <w:gridCol w:w="804"/>
        <w:gridCol w:w="544"/>
        <w:gridCol w:w="458"/>
        <w:gridCol w:w="819"/>
        <w:gridCol w:w="19"/>
        <w:gridCol w:w="819"/>
        <w:gridCol w:w="919"/>
        <w:gridCol w:w="1070"/>
        <w:gridCol w:w="953"/>
        <w:gridCol w:w="725"/>
        <w:gridCol w:w="746"/>
        <w:gridCol w:w="894"/>
      </w:tblGrid>
      <w:tr w:rsidR="0084565D" w14:paraId="24F63F3F" w14:textId="77777777">
        <w:trPr>
          <w:trHeight w:val="724"/>
        </w:trPr>
        <w:tc>
          <w:tcPr>
            <w:tcW w:w="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9877" w14:textId="77777777" w:rsidR="0084565D" w:rsidRDefault="0084565D"/>
        </w:tc>
        <w:tc>
          <w:tcPr>
            <w:tcW w:w="749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5D5EA" w14:textId="77777777" w:rsidR="0084565D" w:rsidRDefault="0018168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C2CD4" w14:textId="77777777" w:rsidR="0084565D" w:rsidRDefault="0018168C">
            <w:pPr>
              <w:spacing w:after="0"/>
              <w:ind w:left="81" w:right="87" w:firstLine="13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Отчет о прибылях и убытках * *</w:t>
            </w:r>
          </w:p>
        </w:tc>
        <w:tc>
          <w:tcPr>
            <w:tcW w:w="3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08B0C" w14:textId="77777777" w:rsidR="0084565D" w:rsidRDefault="0018168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Сумма инвестиционной программы (проекта), тыс.</w:t>
            </w:r>
          </w:p>
          <w:p w14:paraId="75931084" w14:textId="77777777" w:rsidR="0084565D" w:rsidRDefault="0018168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тенге</w:t>
            </w:r>
          </w:p>
        </w:tc>
        <w:tc>
          <w:tcPr>
            <w:tcW w:w="3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D8AE5" w14:textId="77777777" w:rsidR="0084565D" w:rsidRDefault="0018168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Информация о фактических условиях и размерах финансирования инвестиционной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программы (проекта), тыс. тенге</w:t>
            </w:r>
          </w:p>
        </w:tc>
      </w:tr>
      <w:tr w:rsidR="0084565D" w14:paraId="286A20A9" w14:textId="77777777">
        <w:trPr>
          <w:trHeight w:val="17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E51560" w14:textId="77777777" w:rsidR="0084565D" w:rsidRDefault="0084565D"/>
        </w:tc>
        <w:tc>
          <w:tcPr>
            <w:tcW w:w="11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1D447" w14:textId="77777777" w:rsidR="0084565D" w:rsidRDefault="0018168C">
            <w:pPr>
              <w:spacing w:after="0"/>
              <w:ind w:left="20" w:right="36" w:firstLine="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346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95772" w14:textId="77777777" w:rsidR="0084565D" w:rsidRDefault="0018168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мероприятий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C9E56" w14:textId="77777777" w:rsidR="0084565D" w:rsidRDefault="0018168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16"/>
              </w:rPr>
              <w:t>Ед. ИЗМ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30EB3" w14:textId="77777777" w:rsidR="0084565D" w:rsidRDefault="0018168C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Количество в натуральных</w:t>
            </w:r>
          </w:p>
          <w:p w14:paraId="54B7D17A" w14:textId="77777777" w:rsidR="0084565D" w:rsidRDefault="0018168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показателях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C171A" w14:textId="77777777" w:rsidR="0084565D" w:rsidRDefault="0018168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Период</w:t>
            </w:r>
          </w:p>
          <w:p w14:paraId="3E3F1BDC" w14:textId="77777777" w:rsidR="0084565D" w:rsidRDefault="0018168C">
            <w:pPr>
              <w:spacing w:after="0" w:line="25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услуги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инвестицио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нной</w:t>
            </w:r>
            <w:proofErr w:type="spellEnd"/>
          </w:p>
          <w:p w14:paraId="161C917A" w14:textId="77777777" w:rsidR="0084565D" w:rsidRDefault="0018168C">
            <w:pPr>
              <w:spacing w:after="0"/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программы</w:t>
            </w:r>
          </w:p>
          <w:p w14:paraId="6105C4E4" w14:textId="77777777" w:rsidR="0084565D" w:rsidRDefault="0018168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(проекта)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5F5B49" w14:textId="77777777" w:rsidR="0084565D" w:rsidRDefault="0084565D"/>
        </w:tc>
        <w:tc>
          <w:tcPr>
            <w:tcW w:w="8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DCE0C" w14:textId="77777777" w:rsidR="0084565D" w:rsidRDefault="0018168C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</w:t>
            </w:r>
          </w:p>
        </w:tc>
        <w:tc>
          <w:tcPr>
            <w:tcW w:w="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63A0" w14:textId="77777777" w:rsidR="0084565D" w:rsidRDefault="0018168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8AC9E" w14:textId="77777777" w:rsidR="0084565D" w:rsidRDefault="0018168C">
            <w:pPr>
              <w:spacing w:after="0"/>
              <w:ind w:left="51"/>
            </w:pPr>
            <w:r>
              <w:rPr>
                <w:rFonts w:ascii="Times New Roman" w:eastAsia="Times New Roman" w:hAnsi="Times New Roman" w:cs="Times New Roman"/>
                <w:sz w:val="16"/>
              </w:rPr>
              <w:t>отклонение</w:t>
            </w:r>
          </w:p>
        </w:tc>
        <w:tc>
          <w:tcPr>
            <w:tcW w:w="1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30BC7" w14:textId="77777777" w:rsidR="0084565D" w:rsidRDefault="001816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причины отклонения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7BE2A" w14:textId="77777777" w:rsidR="0084565D" w:rsidRDefault="0018168C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собственные средства</w:t>
            </w:r>
          </w:p>
        </w:tc>
        <w:tc>
          <w:tcPr>
            <w:tcW w:w="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72841" w14:textId="77777777" w:rsidR="0084565D" w:rsidRDefault="0018168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Заемные средства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FF4AB" w14:textId="77777777" w:rsidR="0084565D" w:rsidRDefault="001816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Бюджетные средства</w:t>
            </w:r>
          </w:p>
        </w:tc>
      </w:tr>
      <w:tr w:rsidR="0084565D" w14:paraId="0A77BBE2" w14:textId="77777777">
        <w:trPr>
          <w:trHeight w:val="16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B363" w14:textId="77777777" w:rsidR="0084565D" w:rsidRDefault="0084565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59517" w14:textId="77777777" w:rsidR="0084565D" w:rsidRDefault="0084565D"/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548B5" w14:textId="77777777" w:rsidR="0084565D" w:rsidRDefault="0084565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07D2" w14:textId="77777777" w:rsidR="0084565D" w:rsidRDefault="0084565D"/>
        </w:tc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FC261" w14:textId="77777777" w:rsidR="0084565D" w:rsidRDefault="0018168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план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0DAD4" w14:textId="77777777" w:rsidR="0084565D" w:rsidRDefault="0018168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7DDD1" w14:textId="77777777" w:rsidR="0084565D" w:rsidRDefault="0084565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57CDC" w14:textId="77777777" w:rsidR="0084565D" w:rsidRDefault="0084565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3C6E7" w14:textId="77777777" w:rsidR="0084565D" w:rsidRDefault="0084565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9AF5" w14:textId="77777777" w:rsidR="0084565D" w:rsidRDefault="0084565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F7966" w14:textId="77777777" w:rsidR="0084565D" w:rsidRDefault="0084565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13A6F" w14:textId="77777777" w:rsidR="0084565D" w:rsidRDefault="0084565D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BA23E" w14:textId="77777777" w:rsidR="0084565D" w:rsidRDefault="0018168C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амортизация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C1045" w14:textId="77777777" w:rsidR="0084565D" w:rsidRDefault="0018168C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6"/>
              </w:rPr>
              <w:t>прибыль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9088D" w14:textId="77777777" w:rsidR="0084565D" w:rsidRDefault="0084565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C8C3" w14:textId="77777777" w:rsidR="0084565D" w:rsidRDefault="0084565D"/>
        </w:tc>
      </w:tr>
      <w:tr w:rsidR="0084565D" w14:paraId="32C98E37" w14:textId="77777777">
        <w:trPr>
          <w:trHeight w:val="202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74D1" w14:textId="77777777" w:rsidR="0084565D" w:rsidRDefault="0018168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33BF" w14:textId="77777777" w:rsidR="0084565D" w:rsidRDefault="0018168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D43E" w14:textId="77777777" w:rsidR="0084565D" w:rsidRDefault="0018168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D2EA8" w14:textId="77777777" w:rsidR="0084565D" w:rsidRDefault="0018168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BE99" w14:textId="77777777" w:rsidR="0084565D" w:rsidRDefault="0018168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A5B5" w14:textId="77777777" w:rsidR="0084565D" w:rsidRDefault="0018168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8FE74" w14:textId="77777777" w:rsidR="0084565D" w:rsidRDefault="0018168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589F" w14:textId="77777777" w:rsidR="0084565D" w:rsidRDefault="0018168C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2933E" w14:textId="77777777" w:rsidR="0084565D" w:rsidRDefault="0018168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7964C" w14:textId="77777777" w:rsidR="0084565D" w:rsidRDefault="0018168C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ED93" w14:textId="77777777" w:rsidR="0084565D" w:rsidRDefault="0018168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05ED" w14:textId="77777777" w:rsidR="0084565D" w:rsidRDefault="0018168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05A05" w14:textId="77777777" w:rsidR="0084565D" w:rsidRDefault="0018168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A54A5" w14:textId="77777777" w:rsidR="0084565D" w:rsidRDefault="0018168C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2E30" w14:textId="77777777" w:rsidR="0084565D" w:rsidRDefault="0018168C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E9EA9" w14:textId="77777777" w:rsidR="0084565D" w:rsidRDefault="0018168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</w:tr>
      <w:tr w:rsidR="0084565D" w14:paraId="0455C953" w14:textId="77777777">
        <w:trPr>
          <w:trHeight w:val="827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19F21" w14:textId="77777777" w:rsidR="0084565D" w:rsidRDefault="0018168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1.1.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2BC4F" w14:textId="77777777" w:rsidR="0084565D" w:rsidRDefault="0018168C">
            <w:pPr>
              <w:spacing w:after="0"/>
              <w:ind w:left="213" w:hanging="132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производство тепловой энергии</w:t>
            </w:r>
          </w:p>
        </w:tc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EFE57" w14:textId="77777777" w:rsidR="0084565D" w:rsidRDefault="001816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Погашение основного долга по долгосрочному займу перед ДБ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АО ”Сбербанк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”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08B4" w14:textId="77777777" w:rsidR="0084565D" w:rsidRDefault="0018168C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комплекс</w:t>
            </w:r>
          </w:p>
        </w:tc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AA49A" w14:textId="77777777" w:rsidR="0084565D" w:rsidRDefault="0018168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97F2A" w14:textId="77777777" w:rsidR="0084565D" w:rsidRDefault="0018168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03237" w14:textId="77777777" w:rsidR="0084565D" w:rsidRDefault="0018168C">
            <w:pPr>
              <w:spacing w:after="0"/>
              <w:ind w:left="87"/>
            </w:pPr>
            <w:r>
              <w:rPr>
                <w:rFonts w:ascii="Times New Roman" w:eastAsia="Times New Roman" w:hAnsi="Times New Roman" w:cs="Times New Roman"/>
                <w:sz w:val="16"/>
              </w:rPr>
              <w:t>2017-2021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5E85" w14:textId="77777777" w:rsidR="0084565D" w:rsidRDefault="0084565D"/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DD56E" w14:textId="77777777" w:rsidR="0084565D" w:rsidRDefault="0018168C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83 848,69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1B0E2" w14:textId="77777777" w:rsidR="0084565D" w:rsidRDefault="0018168C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67 567,50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B925C" w14:textId="77777777" w:rsidR="0084565D" w:rsidRDefault="0018168C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16281,19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ABF77" w14:textId="77777777" w:rsidR="0084565D" w:rsidRDefault="0018168C">
            <w:pPr>
              <w:spacing w:after="5" w:line="264" w:lineRule="auto"/>
              <w:ind w:left="107" w:hanging="5"/>
            </w:pPr>
            <w:r>
              <w:rPr>
                <w:rFonts w:ascii="Times New Roman" w:eastAsia="Times New Roman" w:hAnsi="Times New Roman" w:cs="Times New Roman"/>
                <w:sz w:val="14"/>
              </w:rPr>
              <w:t>исполнение в течение 2021</w:t>
            </w:r>
          </w:p>
          <w:p w14:paraId="48503596" w14:textId="77777777" w:rsidR="0084565D" w:rsidRDefault="0018168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года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490E9" w14:textId="77777777" w:rsidR="0084565D" w:rsidRDefault="0018168C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72 042,54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8172E" w14:textId="77777777" w:rsidR="0084565D" w:rsidRDefault="0018168C">
            <w:pPr>
              <w:spacing w:after="0"/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806,15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E2611" w14:textId="77777777" w:rsidR="0084565D" w:rsidRDefault="0084565D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124D" w14:textId="77777777" w:rsidR="0084565D" w:rsidRDefault="0084565D"/>
        </w:tc>
      </w:tr>
      <w:tr w:rsidR="0084565D" w14:paraId="366BBD41" w14:textId="77777777">
        <w:trPr>
          <w:trHeight w:val="200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3537" w14:textId="77777777" w:rsidR="0084565D" w:rsidRDefault="0084565D"/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646E" w14:textId="77777777" w:rsidR="0084565D" w:rsidRDefault="0084565D"/>
        </w:tc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CDEB" w14:textId="77777777" w:rsidR="0084565D" w:rsidRDefault="0018168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070CF" w14:textId="77777777" w:rsidR="0084565D" w:rsidRDefault="0084565D"/>
        </w:tc>
        <w:tc>
          <w:tcPr>
            <w:tcW w:w="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49722" w14:textId="77777777" w:rsidR="0084565D" w:rsidRDefault="0084565D"/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6B657" w14:textId="77777777" w:rsidR="0084565D" w:rsidRDefault="0084565D"/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DE9EB" w14:textId="77777777" w:rsidR="0084565D" w:rsidRDefault="0084565D"/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ACB2" w14:textId="77777777" w:rsidR="0084565D" w:rsidRDefault="0084565D"/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4F7B6" w14:textId="77777777" w:rsidR="0084565D" w:rsidRDefault="0018168C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16"/>
              </w:rPr>
              <w:t>83 848,69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FF329" w14:textId="77777777" w:rsidR="0084565D" w:rsidRDefault="0018168C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67 567,50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0310E" w14:textId="77777777" w:rsidR="0084565D" w:rsidRDefault="0018168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16 281,19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B2A9" w14:textId="77777777" w:rsidR="0084565D" w:rsidRDefault="0084565D"/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EFA9" w14:textId="77777777" w:rsidR="0084565D" w:rsidRDefault="0018168C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72 042,54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70062" w14:textId="77777777" w:rsidR="0084565D" w:rsidRDefault="0018168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11 806,15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68F35" w14:textId="77777777" w:rsidR="0084565D" w:rsidRDefault="0084565D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0DBC3" w14:textId="77777777" w:rsidR="0084565D" w:rsidRDefault="0084565D"/>
        </w:tc>
      </w:tr>
      <w:tr w:rsidR="0084565D" w14:paraId="15E1EF7B" w14:textId="77777777">
        <w:tblPrEx>
          <w:tblCellMar>
            <w:top w:w="45" w:type="dxa"/>
            <w:left w:w="25" w:type="dxa"/>
            <w:right w:w="0" w:type="dxa"/>
          </w:tblCellMar>
        </w:tblPrEx>
        <w:trPr>
          <w:gridAfter w:val="8"/>
          <w:wAfter w:w="6181" w:type="dxa"/>
          <w:trHeight w:val="727"/>
        </w:trPr>
        <w:tc>
          <w:tcPr>
            <w:tcW w:w="715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8324A" w14:textId="77777777" w:rsidR="0084565D" w:rsidRDefault="0018168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Информация о сопоставлении фактических показателей исполнения инвестиционной программы</w:t>
            </w:r>
          </w:p>
          <w:p w14:paraId="12BE2C42" w14:textId="77777777" w:rsidR="0084565D" w:rsidRDefault="0018168C">
            <w:pPr>
              <w:spacing w:after="0"/>
              <w:ind w:left="730"/>
            </w:pPr>
            <w:r>
              <w:rPr>
                <w:rFonts w:ascii="Times New Roman" w:eastAsia="Times New Roman" w:hAnsi="Times New Roman" w:cs="Times New Roman"/>
                <w:sz w:val="16"/>
              </w:rPr>
              <w:t>(проекта) с показателями, утвержденными в инвестиционной программе</w:t>
            </w:r>
            <w:r>
              <w:rPr>
                <w:noProof/>
              </w:rPr>
              <w:drawing>
                <wp:inline distT="0" distB="0" distL="0" distR="0" wp14:anchorId="4DB8F2CE" wp14:editId="4B47AA78">
                  <wp:extent cx="484825" cy="90525"/>
                  <wp:effectExtent l="0" t="0" r="0" b="0"/>
                  <wp:docPr id="5059" name="Picture 5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9" name="Picture 5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5" cy="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49E9E" w14:textId="77777777" w:rsidR="0084565D" w:rsidRDefault="0018168C">
            <w:pPr>
              <w:spacing w:after="3" w:line="253" w:lineRule="auto"/>
              <w:ind w:left="82" w:right="108" w:firstLine="1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Разъяснение причин отклонения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достигнутых фактических показателей от показателей в утвержденной инвестиционной</w:t>
            </w:r>
          </w:p>
          <w:p w14:paraId="4035E78B" w14:textId="77777777" w:rsidR="0084565D" w:rsidRDefault="0018168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программе</w:t>
            </w:r>
          </w:p>
          <w:p w14:paraId="6F0098A9" w14:textId="77777777" w:rsidR="0084565D" w:rsidRDefault="0018168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(проекте)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D6B15" w14:textId="77777777" w:rsidR="0084565D" w:rsidRDefault="0018168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Оценка</w:t>
            </w:r>
          </w:p>
          <w:p w14:paraId="2331B675" w14:textId="77777777" w:rsidR="0084565D" w:rsidRDefault="0018168C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повышения</w:t>
            </w:r>
          </w:p>
          <w:p w14:paraId="45317853" w14:textId="77777777" w:rsidR="0084565D" w:rsidRDefault="001816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качества и надежности предоставляемых регулируемых услуг (товаров, работ)</w:t>
            </w:r>
          </w:p>
        </w:tc>
      </w:tr>
      <w:tr w:rsidR="0084565D" w14:paraId="65B0D26B" w14:textId="77777777">
        <w:tblPrEx>
          <w:tblCellMar>
            <w:top w:w="45" w:type="dxa"/>
            <w:left w:w="25" w:type="dxa"/>
            <w:right w:w="0" w:type="dxa"/>
          </w:tblCellMar>
        </w:tblPrEx>
        <w:trPr>
          <w:gridAfter w:val="8"/>
          <w:wAfter w:w="6181" w:type="dxa"/>
          <w:trHeight w:val="1761"/>
        </w:trPr>
        <w:tc>
          <w:tcPr>
            <w:tcW w:w="1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D07AB" w14:textId="77777777" w:rsidR="0084565D" w:rsidRDefault="0018168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Улучшение</w:t>
            </w:r>
          </w:p>
          <w:p w14:paraId="640BF79F" w14:textId="77777777" w:rsidR="0084565D" w:rsidRDefault="0018168C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производственных показателей, %, по годам</w:t>
            </w:r>
          </w:p>
          <w:p w14:paraId="3A277A0F" w14:textId="77777777" w:rsidR="0084565D" w:rsidRDefault="0018168C">
            <w:pPr>
              <w:spacing w:after="0"/>
              <w:ind w:left="216" w:right="102" w:hanging="18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26F7D" w14:textId="77777777" w:rsidR="0084565D" w:rsidRDefault="0018168C">
            <w:pPr>
              <w:spacing w:after="0" w:line="279" w:lineRule="auto"/>
              <w:ind w:left="76" w:right="123" w:firstLine="2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Снижение износа (физического) основных фондов (активов),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</w:rPr>
              <w:t>/0, по годам реализации в</w:t>
            </w:r>
          </w:p>
          <w:p w14:paraId="01FBC051" w14:textId="77777777" w:rsidR="0084565D" w:rsidRDefault="0018168C">
            <w:pPr>
              <w:spacing w:after="0"/>
              <w:ind w:left="199" w:right="230" w:firstLine="18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зависимости от утвержденной инвестиционной программы (проекта)</w:t>
            </w:r>
          </w:p>
        </w:tc>
        <w:tc>
          <w:tcPr>
            <w:tcW w:w="1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D95DB" w14:textId="77777777" w:rsidR="0084565D" w:rsidRDefault="0018168C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Снижение потерь, %, по годам реализации в</w:t>
            </w:r>
          </w:p>
          <w:p w14:paraId="4E3AAF67" w14:textId="77777777" w:rsidR="0084565D" w:rsidRDefault="0018168C">
            <w:pPr>
              <w:spacing w:after="0"/>
              <w:ind w:left="107" w:right="135" w:firstLine="17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зависимости от утвержденной инвестиционной программы (проекта)</w:t>
            </w:r>
          </w:p>
        </w:tc>
        <w:tc>
          <w:tcPr>
            <w:tcW w:w="17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7DFC7" w14:textId="77777777" w:rsidR="0084565D" w:rsidRDefault="0018168C">
            <w:pPr>
              <w:spacing w:after="0"/>
              <w:ind w:left="115" w:right="92" w:hanging="5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Снижение аварийности, по годам реализации в зависимости от утвержденной инвестиционной программы (проекта)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00BB91" w14:textId="77777777" w:rsidR="0084565D" w:rsidRDefault="0084565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28A78E" w14:textId="77777777" w:rsidR="0084565D" w:rsidRDefault="0084565D"/>
        </w:tc>
      </w:tr>
      <w:tr w:rsidR="0084565D" w14:paraId="5B7ACF3A" w14:textId="77777777">
        <w:tblPrEx>
          <w:tblCellMar>
            <w:top w:w="45" w:type="dxa"/>
            <w:left w:w="25" w:type="dxa"/>
            <w:right w:w="0" w:type="dxa"/>
          </w:tblCellMar>
        </w:tblPrEx>
        <w:trPr>
          <w:gridAfter w:val="8"/>
          <w:wAfter w:w="6181" w:type="dxa"/>
          <w:trHeight w:val="1664"/>
        </w:trPr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538EC" w14:textId="77777777" w:rsidR="0084565D" w:rsidRDefault="0018168C">
            <w:pPr>
              <w:spacing w:after="0"/>
              <w:ind w:left="18"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 прошлого года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59EB5" w14:textId="77777777" w:rsidR="0084565D" w:rsidRDefault="0018168C">
            <w:pPr>
              <w:spacing w:after="0"/>
              <w:ind w:left="94" w:firstLine="163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 текущего года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671F4" w14:textId="77777777" w:rsidR="0084565D" w:rsidRDefault="001816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 прошлого года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4E5C34" w14:textId="77777777" w:rsidR="0084565D" w:rsidRDefault="0018168C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 текущего года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42A6F" w14:textId="77777777" w:rsidR="0084565D" w:rsidRDefault="0018168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C9B3F" w14:textId="77777777" w:rsidR="0084565D" w:rsidRDefault="0018168C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C9F32" w14:textId="77777777" w:rsidR="0084565D" w:rsidRDefault="001816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 прошлого года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41CCC" w14:textId="77777777" w:rsidR="0084565D" w:rsidRDefault="0018168C">
            <w:pPr>
              <w:spacing w:after="0"/>
              <w:ind w:left="115" w:firstLine="173"/>
            </w:pPr>
            <w:r>
              <w:rPr>
                <w:rFonts w:ascii="Times New Roman" w:eastAsia="Times New Roman" w:hAnsi="Times New Roman" w:cs="Times New Roman"/>
                <w:sz w:val="16"/>
              </w:rPr>
              <w:t>факт текущего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1C3EE" w14:textId="77777777" w:rsidR="0084565D" w:rsidRDefault="0084565D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6B2F" w14:textId="77777777" w:rsidR="0084565D" w:rsidRDefault="0084565D"/>
        </w:tc>
      </w:tr>
      <w:tr w:rsidR="0084565D" w14:paraId="32532AF6" w14:textId="77777777">
        <w:tblPrEx>
          <w:tblCellMar>
            <w:top w:w="45" w:type="dxa"/>
            <w:left w:w="25" w:type="dxa"/>
            <w:right w:w="0" w:type="dxa"/>
          </w:tblCellMar>
        </w:tblPrEx>
        <w:trPr>
          <w:gridAfter w:val="8"/>
          <w:wAfter w:w="6181" w:type="dxa"/>
          <w:trHeight w:val="206"/>
        </w:trPr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CC64E" w14:textId="77777777" w:rsidR="0084565D" w:rsidRDefault="0018168C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56D6" w14:textId="77777777" w:rsidR="0084565D" w:rsidRDefault="0018168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00192" w14:textId="77777777" w:rsidR="0084565D" w:rsidRDefault="0018168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90FDD" w14:textId="77777777" w:rsidR="0084565D" w:rsidRDefault="0018168C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25240" w14:textId="77777777" w:rsidR="0084565D" w:rsidRDefault="0018168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A273C" w14:textId="77777777" w:rsidR="0084565D" w:rsidRDefault="0018168C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F54C" w14:textId="77777777" w:rsidR="0084565D" w:rsidRDefault="0018168C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4FE7" w14:textId="77777777" w:rsidR="0084565D" w:rsidRDefault="0018168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5552" w14:textId="77777777" w:rsidR="0084565D" w:rsidRDefault="0018168C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5DCC4" w14:textId="77777777" w:rsidR="0084565D" w:rsidRDefault="0018168C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</w:tr>
      <w:tr w:rsidR="0084565D" w14:paraId="0AF706E2" w14:textId="77777777">
        <w:tblPrEx>
          <w:tblCellMar>
            <w:top w:w="45" w:type="dxa"/>
            <w:left w:w="25" w:type="dxa"/>
            <w:right w:w="0" w:type="dxa"/>
          </w:tblCellMar>
        </w:tblPrEx>
        <w:trPr>
          <w:gridAfter w:val="8"/>
          <w:wAfter w:w="6181" w:type="dxa"/>
          <w:trHeight w:val="922"/>
        </w:trPr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3FE74" w14:textId="77777777" w:rsidR="0084565D" w:rsidRDefault="0084565D"/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6EE0" w14:textId="77777777" w:rsidR="0084565D" w:rsidRDefault="0084565D"/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B4CD5" w14:textId="77777777" w:rsidR="0084565D" w:rsidRDefault="0084565D"/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F6FD4" w14:textId="77777777" w:rsidR="0084565D" w:rsidRDefault="0084565D"/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1F9CC" w14:textId="77777777" w:rsidR="0084565D" w:rsidRDefault="0084565D"/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8E286" w14:textId="77777777" w:rsidR="0084565D" w:rsidRDefault="0084565D"/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F93C" w14:textId="77777777" w:rsidR="0084565D" w:rsidRDefault="0084565D"/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425E" w14:textId="77777777" w:rsidR="0084565D" w:rsidRDefault="0084565D"/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30C9C" w14:textId="77777777" w:rsidR="0084565D" w:rsidRDefault="0084565D"/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764E8" w14:textId="77777777" w:rsidR="0084565D" w:rsidRDefault="0084565D"/>
        </w:tc>
      </w:tr>
    </w:tbl>
    <w:p w14:paraId="41CFB41D" w14:textId="77777777" w:rsidR="0084565D" w:rsidRDefault="0018168C">
      <w:pPr>
        <w:spacing w:after="224"/>
        <w:ind w:left="723" w:hanging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7638B13" wp14:editId="60DB0455">
            <wp:simplePos x="0" y="0"/>
            <wp:positionH relativeFrom="column">
              <wp:posOffset>2029803</wp:posOffset>
            </wp:positionH>
            <wp:positionV relativeFrom="paragraph">
              <wp:posOffset>-273176</wp:posOffset>
            </wp:positionV>
            <wp:extent cx="2184947" cy="1419306"/>
            <wp:effectExtent l="0" t="0" r="0" b="0"/>
            <wp:wrapSquare wrapText="bothSides"/>
            <wp:docPr id="11093" name="Picture 1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3" name="Picture 110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947" cy="1419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0"/>
        </w:rPr>
        <w:t>ДиректорЕсенгалиев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А.К.</w:t>
      </w:r>
    </w:p>
    <w:p w14:paraId="583D9639" w14:textId="77777777" w:rsidR="0084565D" w:rsidRDefault="0018168C">
      <w:pPr>
        <w:spacing w:after="224"/>
        <w:ind w:left="723" w:hanging="10"/>
      </w:pPr>
      <w:r>
        <w:rPr>
          <w:rFonts w:ascii="Times New Roman" w:eastAsia="Times New Roman" w:hAnsi="Times New Roman" w:cs="Times New Roman"/>
          <w:sz w:val="20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0"/>
        </w:rPr>
        <w:t>директорДеревянко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М.Г.</w:t>
      </w:r>
    </w:p>
    <w:sectPr w:rsidR="0084565D">
      <w:pgSz w:w="16848" w:h="11909" w:orient="landscape"/>
      <w:pgMar w:top="575" w:right="942" w:bottom="3121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5D"/>
    <w:rsid w:val="0018168C"/>
    <w:rsid w:val="008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74F"/>
  <w15:docId w15:val="{D7A22D94-1BD9-4C6C-95D6-527CF98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2021-10-06T09:40:00Z</dcterms:created>
  <dcterms:modified xsi:type="dcterms:W3CDTF">2021-10-06T09:40:00Z</dcterms:modified>
</cp:coreProperties>
</file>